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prformat"/>
        <w:bidi w:val="0"/>
        <w:jc w:val="center"/>
        <w:rPr/>
      </w:pPr>
      <w:r>
        <w:rPr>
          <w:rFonts w:ascii="Comic Sans MS" w:hAnsi="Comic Sans MS"/>
          <w:b/>
          <w:bCs/>
          <w:color w:val="CE181E"/>
          <w:sz w:val="32"/>
          <w:szCs w:val="32"/>
          <w:u w:val="single"/>
        </w:rPr>
        <w:t>Thème 3 : Les Données Structurées</w:t>
      </w:r>
    </w:p>
    <w:p>
      <w:pPr>
        <w:pStyle w:val="Corpsdetexte"/>
        <w:bidi w:val="0"/>
        <w:spacing w:lineRule="auto" w:line="240" w:before="0" w:after="0"/>
        <w:jc w:val="right"/>
        <w:rPr>
          <w:rFonts w:ascii="Comic Sans MS" w:hAnsi="Comic Sans MS"/>
          <w:color w:val="000000"/>
          <w:sz w:val="22"/>
          <w:szCs w:val="22"/>
        </w:rPr>
      </w:pPr>
      <w:r>
        <w:rPr>
          <w:rFonts w:ascii="Comic Sans MS" w:hAnsi="Comic Sans MS"/>
          <w:color w:val="000000"/>
          <w:sz w:val="22"/>
          <w:szCs w:val="22"/>
        </w:rPr>
      </w:r>
    </w:p>
    <w:p>
      <w:pPr>
        <w:pStyle w:val="Corpsdetexte"/>
        <w:widowControl/>
        <w:bidi w:val="0"/>
        <w:spacing w:lineRule="auto" w:line="240" w:before="0" w:after="0"/>
        <w:jc w:val="left"/>
        <w:rPr>
          <w:rFonts w:ascii="Ubuntu" w:hAnsi="Ubuntu"/>
          <w:b w:val="false"/>
          <w:b w:val="false"/>
          <w:bCs w:val="false"/>
          <w:color w:val="CE181E"/>
          <w:sz w:val="24"/>
          <w:szCs w:val="24"/>
        </w:rPr>
      </w:pPr>
      <w:r>
        <w:rPr>
          <w:rFonts w:ascii="Ubuntu" w:hAnsi="Ubuntu"/>
          <w:b w:val="false"/>
          <w:bCs w:val="false"/>
          <w:color w:val="CE181E"/>
          <w:sz w:val="24"/>
          <w:szCs w:val="24"/>
        </w:rPr>
      </w:r>
    </w:p>
    <w:p>
      <w:pPr>
        <w:pStyle w:val="Corpsdetexte"/>
        <w:bidi w:val="0"/>
        <w:spacing w:lineRule="auto" w:line="240" w:before="0" w:after="0"/>
        <w:jc w:val="left"/>
        <w:rPr>
          <w:rFonts w:ascii="Comic Sans MS" w:hAnsi="Comic Sans MS"/>
          <w:b/>
          <w:b/>
          <w:bCs/>
          <w:color w:val="CE181E"/>
          <w:sz w:val="24"/>
          <w:szCs w:val="24"/>
          <w:u w:val="single"/>
        </w:rPr>
      </w:pPr>
      <w:r>
        <w:rPr>
          <w:rFonts w:ascii="Comic Sans MS" w:hAnsi="Comic Sans MS"/>
          <w:b/>
          <w:bCs/>
          <w:color w:val="CE181E"/>
          <w:sz w:val="24"/>
          <w:szCs w:val="24"/>
          <w:u w:val="single"/>
        </w:rPr>
      </w:r>
    </w:p>
    <w:p>
      <w:pPr>
        <w:pStyle w:val="Corpsdetexte"/>
        <w:bidi w:val="0"/>
        <w:spacing w:lineRule="auto" w:line="240" w:before="0" w:after="0"/>
        <w:jc w:val="left"/>
        <w:rPr>
          <w:rFonts w:ascii="Comic Sans MS" w:hAnsi="Comic Sans MS"/>
          <w:b/>
          <w:b/>
          <w:bCs/>
          <w:color w:val="CE181E"/>
          <w:sz w:val="24"/>
          <w:szCs w:val="24"/>
          <w:u w:val="single"/>
        </w:rPr>
      </w:pPr>
      <w:r>
        <w:rPr>
          <w:rFonts w:ascii="Comic Sans MS" w:hAnsi="Comic Sans MS"/>
          <w:b/>
          <w:bCs/>
          <w:color w:val="CE181E"/>
          <w:sz w:val="24"/>
          <w:szCs w:val="24"/>
          <w:u w:val="single"/>
        </w:rPr>
      </w:r>
    </w:p>
    <w:p>
      <w:pPr>
        <w:pStyle w:val="Corpsdetexte"/>
        <w:bidi w:val="0"/>
        <w:spacing w:lineRule="auto" w:line="240" w:before="0" w:after="0"/>
        <w:jc w:val="left"/>
        <w:rPr>
          <w:rFonts w:ascii="Comic Sans MS" w:hAnsi="Comic Sans MS"/>
          <w:color w:val="CE181E"/>
        </w:rPr>
      </w:pPr>
      <w:r>
        <w:rPr>
          <w:rFonts w:ascii="Comic Sans MS" w:hAnsi="Comic Sans MS"/>
          <w:b/>
          <w:bCs/>
          <w:color w:val="CE181E"/>
          <w:sz w:val="28"/>
          <w:szCs w:val="28"/>
          <w:u w:val="single"/>
        </w:rPr>
        <w:t>Activité 1</w:t>
      </w:r>
      <w:r>
        <w:rPr>
          <w:rFonts w:ascii="Comic Sans MS" w:hAnsi="Comic Sans MS"/>
          <w:color w:val="CE181E"/>
          <w:sz w:val="28"/>
          <w:szCs w:val="28"/>
        </w:rPr>
        <w:t xml:space="preserve"> - Les données ouvertes, personnelles, structurées.</w:t>
      </w:r>
    </w:p>
    <w:p>
      <w:pPr>
        <w:pStyle w:val="Corpsdetexte"/>
        <w:bidi w:val="0"/>
        <w:spacing w:lineRule="auto" w:line="240" w:before="0" w:after="0"/>
        <w:jc w:val="right"/>
        <w:rPr>
          <w:rFonts w:ascii="Ubuntu" w:hAnsi="Ubuntu"/>
          <w:sz w:val="24"/>
          <w:szCs w:val="24"/>
        </w:rPr>
      </w:pPr>
      <w:r>
        <w:rPr>
          <w:rFonts w:ascii="Ubuntu" w:hAnsi="Ubuntu"/>
          <w:sz w:val="24"/>
          <w:szCs w:val="24"/>
        </w:rPr>
      </w:r>
    </w:p>
    <w:p>
      <w:pPr>
        <w:pStyle w:val="Corpsdetexte"/>
        <w:bidi w:val="0"/>
        <w:spacing w:lineRule="auto" w:line="240" w:before="0" w:after="0"/>
        <w:jc w:val="left"/>
        <w:rPr>
          <w:rFonts w:ascii="Ubuntu" w:hAnsi="Ubuntu"/>
          <w:sz w:val="24"/>
          <w:szCs w:val="24"/>
        </w:rPr>
      </w:pPr>
      <w:r>
        <w:rPr>
          <w:rFonts w:ascii="Ubuntu" w:hAnsi="Ubuntu"/>
          <w:sz w:val="24"/>
          <w:szCs w:val="24"/>
        </w:rPr>
        <w:t>À partir du livre p. 62-63.</w:t>
      </w:r>
    </w:p>
    <w:p>
      <w:pPr>
        <w:pStyle w:val="Corpsdetexte"/>
        <w:bidi w:val="0"/>
        <w:spacing w:lineRule="auto" w:line="240" w:before="0" w:after="0"/>
        <w:jc w:val="left"/>
        <w:rPr>
          <w:rFonts w:ascii="Ubuntu" w:hAnsi="Ubuntu"/>
          <w:b/>
          <w:b/>
          <w:bCs/>
          <w:color w:val="0066B3"/>
          <w:sz w:val="24"/>
          <w:szCs w:val="24"/>
          <w:u w:val="single"/>
        </w:rPr>
      </w:pPr>
      <w:r>
        <w:rPr>
          <w:rFonts w:ascii="Ubuntu" w:hAnsi="Ubuntu"/>
          <w:b/>
          <w:bCs/>
          <w:color w:val="0066B3"/>
          <w:sz w:val="24"/>
          <w:szCs w:val="24"/>
          <w:u w:val="single"/>
        </w:rPr>
      </w:r>
    </w:p>
    <w:p>
      <w:pPr>
        <w:pStyle w:val="Corpsdetexte"/>
        <w:bidi w:val="0"/>
        <w:spacing w:lineRule="auto" w:line="240" w:before="0" w:after="0"/>
        <w:jc w:val="left"/>
        <w:rPr>
          <w:b/>
          <w:b/>
          <w:bCs/>
          <w:u w:val="single"/>
        </w:rPr>
      </w:pPr>
      <w:r>
        <w:rPr>
          <w:b/>
          <w:bCs/>
          <w:u w:val="single"/>
        </w:rPr>
      </w:r>
    </w:p>
    <w:p>
      <w:pPr>
        <w:pStyle w:val="Corpsdetexte"/>
        <w:bidi w:val="0"/>
        <w:spacing w:lineRule="auto" w:line="240" w:before="0" w:after="0"/>
        <w:jc w:val="left"/>
        <w:rPr>
          <w:rFonts w:ascii="Ubuntu" w:hAnsi="Ubuntu"/>
          <w:color w:val="0066B3"/>
          <w:sz w:val="24"/>
          <w:szCs w:val="24"/>
        </w:rPr>
      </w:pPr>
      <w:r>
        <w:rPr>
          <w:rFonts w:ascii="Ubuntu" w:hAnsi="Ubuntu"/>
          <w:b/>
          <w:bCs/>
          <w:color w:val="0066B3"/>
          <w:sz w:val="24"/>
          <w:szCs w:val="24"/>
          <w:u w:val="single"/>
        </w:rPr>
        <w:t>Question 1.</w:t>
      </w:r>
      <w:r>
        <w:rPr>
          <w:rFonts w:ascii="Ubuntu" w:hAnsi="Ubuntu"/>
          <w:color w:val="0066B3"/>
          <w:sz w:val="24"/>
          <w:szCs w:val="24"/>
        </w:rPr>
        <w:t xml:space="preserve"> </w:t>
      </w:r>
      <w:r>
        <w:rPr>
          <w:rFonts w:ascii="Ubuntu" w:hAnsi="Ubuntu"/>
          <w:b/>
          <w:bCs/>
          <w:color w:val="0066B3"/>
          <w:sz w:val="24"/>
          <w:szCs w:val="24"/>
        </w:rPr>
        <w:t>Les données ouvertes (Open Data) et les données personnelles.</w:t>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a) Consulter l'</w:t>
      </w:r>
      <w:r>
        <w:rPr>
          <w:rFonts w:ascii="Ubuntu" w:hAnsi="Ubuntu"/>
          <w:b/>
          <w:bCs/>
          <w:color w:val="00864B"/>
          <w:sz w:val="24"/>
          <w:szCs w:val="24"/>
        </w:rPr>
        <w:t>aide 1</w:t>
      </w:r>
      <w:r>
        <w:rPr>
          <w:rFonts w:ascii="Ubuntu" w:hAnsi="Ubuntu"/>
          <w:color w:val="00864B"/>
          <w:sz w:val="24"/>
          <w:szCs w:val="24"/>
        </w:rPr>
        <w:t>. En quoi consiste l'Open Data ?</w:t>
      </w:r>
    </w:p>
    <w:p>
      <w:pPr>
        <w:pStyle w:val="Corpsdetexte"/>
        <w:bidi w:val="0"/>
        <w:spacing w:lineRule="auto" w:line="240" w:before="0" w:after="0"/>
        <w:jc w:val="left"/>
        <w:rPr>
          <w:rFonts w:ascii="Ubuntu" w:hAnsi="Ubuntu"/>
          <w:sz w:val="24"/>
          <w:szCs w:val="24"/>
        </w:rPr>
      </w:pPr>
      <w:r>
        <w:rPr>
          <w:rFonts w:ascii="Ubuntu" w:hAnsi="Ubuntu"/>
          <w:sz w:val="24"/>
          <w:szCs w:val="24"/>
        </w:rPr>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b) Qu'est-ce que le RGPD ? Qu'est-ce qu'une donnée personnelle ? Visionner l'</w:t>
      </w:r>
      <w:r>
        <w:rPr>
          <w:rFonts w:ascii="Ubuntu" w:hAnsi="Ubuntu"/>
          <w:b/>
          <w:bCs/>
          <w:color w:val="00864B"/>
          <w:sz w:val="24"/>
          <w:szCs w:val="24"/>
        </w:rPr>
        <w:t>aide 2</w:t>
      </w:r>
      <w:r>
        <w:rPr>
          <w:rFonts w:ascii="Ubuntu" w:hAnsi="Ubuntu"/>
          <w:color w:val="00864B"/>
          <w:sz w:val="24"/>
          <w:szCs w:val="24"/>
        </w:rPr>
        <w:t xml:space="preserve"> si besoin.</w:t>
      </w:r>
    </w:p>
    <w:p>
      <w:pPr>
        <w:pStyle w:val="Corpsdetexte"/>
        <w:bidi w:val="0"/>
        <w:spacing w:lineRule="auto" w:line="240" w:before="0" w:after="0"/>
        <w:jc w:val="left"/>
        <w:rPr>
          <w:color w:val="00864B"/>
        </w:rPr>
      </w:pPr>
      <w:r>
        <w:rPr>
          <w:color w:val="00864B"/>
        </w:rPr>
      </w:r>
    </w:p>
    <w:p>
      <w:pPr>
        <w:pStyle w:val="Corpsdetexte"/>
        <w:bidi w:val="0"/>
        <w:spacing w:lineRule="auto" w:line="240" w:before="0" w:after="0"/>
        <w:jc w:val="left"/>
        <w:rPr>
          <w:rFonts w:ascii="Ubuntu" w:hAnsi="Ubuntu"/>
          <w:sz w:val="24"/>
          <w:szCs w:val="24"/>
        </w:rPr>
      </w:pPr>
      <w:r>
        <w:rPr>
          <w:rFonts w:ascii="Ubuntu" w:hAnsi="Ubuntu"/>
          <w:color w:val="00864B"/>
          <w:sz w:val="24"/>
          <w:szCs w:val="24"/>
        </w:rPr>
        <w:t>c) Avec l'</w:t>
      </w:r>
      <w:r>
        <w:rPr>
          <w:rFonts w:ascii="Ubuntu" w:hAnsi="Ubuntu"/>
          <w:b/>
          <w:bCs/>
          <w:color w:val="00864B"/>
          <w:sz w:val="24"/>
          <w:szCs w:val="24"/>
        </w:rPr>
        <w:t>aide 3</w:t>
      </w:r>
      <w:r>
        <w:rPr>
          <w:rFonts w:ascii="Ubuntu" w:hAnsi="Ubuntu"/>
          <w:color w:val="00864B"/>
          <w:sz w:val="24"/>
          <w:szCs w:val="24"/>
        </w:rPr>
        <w:t>, identifier les dispositions qui permettent de :</w:t>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 donner son accord ou refuser la collecte de données privées ;</w:t>
      </w:r>
    </w:p>
    <w:p>
      <w:pPr>
        <w:pStyle w:val="Corpsdetexte"/>
        <w:bidi w:val="0"/>
        <w:spacing w:lineRule="auto" w:line="240" w:before="0" w:after="0"/>
        <w:jc w:val="left"/>
        <w:rPr>
          <w:rFonts w:ascii="DejaVu Sans" w:hAnsi="DejaVu Sans"/>
          <w:i/>
          <w:i/>
          <w:iCs/>
        </w:rPr>
      </w:pPr>
      <w:r>
        <w:rPr>
          <w:rFonts w:ascii="DejaVu Sans" w:hAnsi="DejaVu Sans"/>
          <w:i/>
          <w:iCs/>
        </w:rPr>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 contrôler ce qui est fait avec les données collectées ;</w:t>
      </w:r>
    </w:p>
    <w:p>
      <w:pPr>
        <w:pStyle w:val="Corpsdetexte"/>
        <w:bidi w:val="0"/>
        <w:spacing w:lineRule="auto" w:line="240" w:before="0" w:after="0"/>
        <w:jc w:val="left"/>
        <w:rPr>
          <w:rFonts w:ascii="DejaVu Sans" w:hAnsi="DejaVu Sans"/>
          <w:i/>
          <w:i/>
          <w:iCs/>
        </w:rPr>
      </w:pPr>
      <w:r>
        <w:rPr>
          <w:rFonts w:ascii="DejaVu Sans" w:hAnsi="DejaVu Sans"/>
          <w:i/>
          <w:iCs/>
        </w:rPr>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 se faire oublier.</w:t>
      </w:r>
    </w:p>
    <w:p>
      <w:pPr>
        <w:pStyle w:val="Corpsdetexte"/>
        <w:bidi w:val="0"/>
        <w:spacing w:lineRule="auto" w:line="240" w:before="0" w:after="0"/>
        <w:jc w:val="left"/>
        <w:rPr>
          <w:rFonts w:ascii="DejaVu Sans" w:hAnsi="DejaVu Sans"/>
          <w:i/>
          <w:i/>
          <w:iCs/>
        </w:rPr>
      </w:pPr>
      <w:r>
        <w:rPr>
          <w:rFonts w:ascii="DejaVu Sans" w:hAnsi="DejaVu Sans"/>
          <w:i/>
          <w:iCs/>
        </w:rPr>
      </w:r>
    </w:p>
    <w:p>
      <w:pPr>
        <w:pStyle w:val="Corpsdetexte"/>
        <w:bidi w:val="0"/>
        <w:spacing w:lineRule="auto" w:line="240" w:before="0" w:after="0"/>
        <w:jc w:val="left"/>
        <w:rPr>
          <w:b/>
          <w:b/>
          <w:bCs/>
          <w:color w:val="0066B3"/>
          <w:u w:val="single"/>
        </w:rPr>
      </w:pPr>
      <w:r>
        <w:rPr>
          <w:b/>
          <w:bCs/>
          <w:color w:val="0066B3"/>
          <w:u w:val="single"/>
        </w:rPr>
      </w:r>
    </w:p>
    <w:p>
      <w:pPr>
        <w:pStyle w:val="Corpsdetexte"/>
        <w:bidi w:val="0"/>
        <w:spacing w:lineRule="auto" w:line="240" w:before="0" w:after="0"/>
        <w:jc w:val="left"/>
        <w:rPr>
          <w:rFonts w:ascii="Ubuntu" w:hAnsi="Ubuntu"/>
          <w:sz w:val="24"/>
          <w:szCs w:val="24"/>
        </w:rPr>
      </w:pPr>
      <w:r>
        <w:rPr>
          <w:rFonts w:ascii="Ubuntu" w:hAnsi="Ubuntu"/>
          <w:b/>
          <w:bCs/>
          <w:color w:val="0066B3"/>
          <w:sz w:val="24"/>
          <w:szCs w:val="24"/>
          <w:u w:val="single"/>
        </w:rPr>
        <w:t>Question 2.</w:t>
      </w:r>
      <w:r>
        <w:rPr>
          <w:rFonts w:ascii="Ubuntu" w:hAnsi="Ubuntu"/>
          <w:b/>
          <w:bCs/>
          <w:color w:val="0066B3"/>
          <w:sz w:val="24"/>
          <w:szCs w:val="24"/>
        </w:rPr>
        <w:t xml:space="preserve"> Les métadonnées.</w:t>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a) Visionner l'</w:t>
      </w:r>
      <w:r>
        <w:rPr>
          <w:rFonts w:ascii="Ubuntu" w:hAnsi="Ubuntu"/>
          <w:b/>
          <w:bCs/>
          <w:color w:val="00864B"/>
          <w:sz w:val="24"/>
          <w:szCs w:val="24"/>
        </w:rPr>
        <w:t>aide 4</w:t>
      </w:r>
      <w:r>
        <w:rPr>
          <w:rFonts w:ascii="Ubuntu" w:hAnsi="Ubuntu"/>
          <w:color w:val="00864B"/>
          <w:sz w:val="24"/>
          <w:szCs w:val="24"/>
        </w:rPr>
        <w:t xml:space="preserve">. Que sont les métadonnées d'un fichier ? </w:t>
      </w:r>
    </w:p>
    <w:p>
      <w:pPr>
        <w:pStyle w:val="Corpsdetexte"/>
        <w:bidi w:val="0"/>
        <w:spacing w:lineRule="auto" w:line="240" w:before="0" w:after="0"/>
        <w:jc w:val="left"/>
        <w:rPr>
          <w:rFonts w:ascii="DejaVu Sans" w:hAnsi="DejaVu Sans"/>
          <w:i/>
          <w:i/>
          <w:iCs/>
        </w:rPr>
      </w:pPr>
      <w:r>
        <w:rPr>
          <w:rFonts w:ascii="DejaVu Sans" w:hAnsi="DejaVu Sans"/>
          <w:i/>
          <w:iCs/>
        </w:rPr>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À quoi peuvent-elles servir ?</w:t>
      </w:r>
    </w:p>
    <w:p>
      <w:pPr>
        <w:pStyle w:val="Corpsdetexte"/>
        <w:bidi w:val="0"/>
        <w:spacing w:lineRule="auto" w:line="240" w:before="0" w:after="0"/>
        <w:jc w:val="left"/>
        <w:rPr>
          <w:rFonts w:ascii="DejaVu Sans" w:hAnsi="DejaVu Sans"/>
          <w:i/>
          <w:i/>
          <w:iCs/>
        </w:rPr>
      </w:pPr>
      <w:r>
        <w:rPr>
          <w:rFonts w:ascii="DejaVu Sans" w:hAnsi="DejaVu Sans"/>
          <w:i/>
          <w:iCs/>
        </w:rPr>
      </w:r>
    </w:p>
    <w:p>
      <w:pPr>
        <w:pStyle w:val="Corpsdetexte"/>
        <w:bidi w:val="0"/>
        <w:spacing w:lineRule="auto" w:line="240" w:before="0" w:after="0"/>
        <w:jc w:val="left"/>
        <w:rPr>
          <w:rFonts w:ascii="Ubuntu" w:hAnsi="Ubuntu"/>
          <w:color w:val="00864B"/>
          <w:sz w:val="24"/>
          <w:szCs w:val="24"/>
        </w:rPr>
      </w:pPr>
      <w:r>
        <w:rPr>
          <w:rFonts w:ascii="Ubuntu" w:hAnsi="Ubuntu"/>
          <w:color w:val="00864B"/>
          <w:sz w:val="24"/>
          <w:szCs w:val="24"/>
        </w:rPr>
        <w:t>b) Donner un exemple de format de fichier de données structurées.</w:t>
      </w:r>
    </w:p>
    <w:p>
      <w:pPr>
        <w:pStyle w:val="Corpsdetexte"/>
        <w:bidi w:val="0"/>
        <w:spacing w:lineRule="auto" w:line="240" w:before="0" w:after="0"/>
        <w:jc w:val="left"/>
        <w:rPr>
          <w:rFonts w:ascii="DejaVu Sans" w:hAnsi="DejaVu Sans"/>
          <w:i/>
          <w:i/>
          <w:iCs/>
        </w:rPr>
      </w:pPr>
      <w:r>
        <w:rPr>
          <w:rFonts w:ascii="DejaVu Sans" w:hAnsi="DejaVu Sans"/>
          <w:i/>
          <w:iCs/>
        </w:rPr>
      </w:r>
    </w:p>
    <w:p>
      <w:pPr>
        <w:pStyle w:val="Normal"/>
        <w:bidi w:val="0"/>
        <w:jc w:val="left"/>
        <w:rPr/>
      </w:pPr>
      <w:r>
        <w:rPr>
          <w:color w:val="00864B"/>
        </w:rPr>
        <w:t xml:space="preserve">c) </w:t>
      </w:r>
      <w:r>
        <w:rPr>
          <w:rFonts w:ascii="Ubuntu" w:hAnsi="Ubuntu"/>
          <w:color w:val="00864B"/>
        </w:rPr>
        <w:t xml:space="preserve">À partir du site </w:t>
      </w:r>
      <w:hyperlink r:id="rId2">
        <w:r>
          <w:rPr>
            <w:rStyle w:val="LienInternet"/>
          </w:rPr>
          <w:t>www.data.gouv.fr</w:t>
        </w:r>
      </w:hyperlink>
      <w:r>
        <w:rPr>
          <w:rFonts w:ascii="Ubuntu" w:hAnsi="Ubuntu"/>
          <w:color w:val="00864B"/>
        </w:rPr>
        <w:t xml:space="preserve"> , télécharger les données ouvertes sur la playlist de la radio NRJ pour la période du 13 juillet 2012 au 13 août 2012 (vous pouvez vous aider de la barre de recherche en haut de la page du site).</w:t>
      </w:r>
    </w:p>
    <w:p>
      <w:pPr>
        <w:pStyle w:val="Normal"/>
        <w:bidi w:val="0"/>
        <w:jc w:val="left"/>
        <w:rPr>
          <w:rFonts w:ascii="Ubuntu" w:hAnsi="Ubuntu"/>
          <w:color w:val="00864B"/>
        </w:rPr>
      </w:pPr>
      <w:r>
        <w:rPr>
          <w:rFonts w:ascii="Ubuntu" w:hAnsi="Ubuntu"/>
          <w:color w:val="00864B"/>
        </w:rPr>
      </w:r>
    </w:p>
    <w:p>
      <w:pPr>
        <w:pStyle w:val="Normal"/>
        <w:bidi w:val="0"/>
        <w:jc w:val="left"/>
        <w:rPr>
          <w:rFonts w:ascii="Ubuntu" w:hAnsi="Ubuntu"/>
          <w:color w:val="00864B"/>
        </w:rPr>
      </w:pPr>
      <w:r>
        <w:rPr>
          <w:rFonts w:ascii="Ubuntu" w:hAnsi="Ubuntu"/>
          <w:color w:val="00864B"/>
        </w:rPr>
        <w:t>d) Un clic droit sur le fichier permet de consulter ses propriété, également appelées métadonnées. Quel est le format de ce fichier de données ?</w:t>
      </w:r>
    </w:p>
    <w:p>
      <w:pPr>
        <w:pStyle w:val="Normal"/>
        <w:bidi w:val="0"/>
        <w:jc w:val="left"/>
        <w:rPr>
          <w:rFonts w:ascii="DejaVu Sans" w:hAnsi="DejaVu Sans"/>
          <w:i/>
          <w:i/>
          <w:iCs/>
        </w:rPr>
      </w:pPr>
      <w:r>
        <w:rPr>
          <w:rFonts w:ascii="DejaVu Sans" w:hAnsi="DejaVu Sans"/>
          <w:i/>
          <w:iCs/>
        </w:rPr>
      </w:r>
    </w:p>
    <w:p>
      <w:pPr>
        <w:pStyle w:val="Normal"/>
        <w:bidi w:val="0"/>
        <w:jc w:val="left"/>
        <w:rPr>
          <w:rFonts w:ascii="Ubuntu" w:hAnsi="Ubuntu"/>
          <w:color w:val="00864B"/>
        </w:rPr>
      </w:pPr>
      <w:r>
        <w:rPr>
          <w:rFonts w:ascii="Ubuntu" w:hAnsi="Ubuntu"/>
          <w:color w:val="00864B"/>
        </w:rPr>
        <w:t xml:space="preserve">Quelles sont les autres informations disponibles ? </w:t>
      </w:r>
    </w:p>
    <w:p>
      <w:pPr>
        <w:pStyle w:val="Normal"/>
        <w:bidi w:val="0"/>
        <w:jc w:val="left"/>
        <w:rPr>
          <w:rFonts w:ascii="Ubuntu" w:hAnsi="Ubuntu"/>
          <w:color w:val="00864B"/>
        </w:rPr>
      </w:pPr>
      <w:r>
        <w:rPr>
          <w:rFonts w:ascii="Ubuntu" w:hAnsi="Ubuntu"/>
          <w:color w:val="00864B"/>
        </w:rPr>
      </w:r>
    </w:p>
    <w:p>
      <w:pPr>
        <w:pStyle w:val="Normal"/>
        <w:bidi w:val="0"/>
        <w:jc w:val="left"/>
        <w:rPr/>
      </w:pPr>
      <w:r>
        <w:rPr>
          <w:rFonts w:ascii="Ubuntu" w:hAnsi="Ubuntu"/>
          <w:color w:val="00864B"/>
        </w:rPr>
        <w:t>Quelles sont les informations modifiables ?</w:t>
      </w:r>
    </w:p>
    <w:p>
      <w:pPr>
        <w:pStyle w:val="Normal"/>
        <w:bidi w:val="0"/>
        <w:jc w:val="left"/>
        <w:rPr>
          <w:rFonts w:ascii="DejaVu Sans" w:hAnsi="DejaVu Sans"/>
          <w:i/>
          <w:i/>
          <w:iCs/>
        </w:rPr>
      </w:pPr>
      <w:r>
        <w:rPr>
          <w:rFonts w:ascii="DejaVu Sans" w:hAnsi="DejaVu Sans"/>
          <w:i/>
          <w:iCs/>
        </w:rPr>
      </w:r>
    </w:p>
    <w:p>
      <w:pPr>
        <w:pStyle w:val="Normal"/>
        <w:bidi w:val="0"/>
        <w:jc w:val="left"/>
        <w:rPr>
          <w:rFonts w:ascii="Ubuntu" w:hAnsi="Ubuntu"/>
        </w:rPr>
      </w:pPr>
      <w:r>
        <w:rPr>
          <w:rFonts w:ascii="Ubuntu" w:hAnsi="Ubuntu"/>
        </w:rPr>
      </w:r>
    </w:p>
    <w:p>
      <w:pPr>
        <w:pStyle w:val="Normal"/>
        <w:bidi w:val="0"/>
        <w:jc w:val="left"/>
        <w:rPr>
          <w:rFonts w:ascii="Ubuntu" w:hAnsi="Ubuntu"/>
          <w:u w:val="single"/>
        </w:rPr>
      </w:pPr>
      <w:r>
        <w:rPr>
          <w:rFonts w:ascii="Ubuntu" w:hAnsi="Ubuntu"/>
          <w:u w:val="single"/>
        </w:rPr>
      </w:r>
    </w:p>
    <w:p>
      <w:pPr>
        <w:pStyle w:val="Normal"/>
        <w:bidi w:val="0"/>
        <w:jc w:val="left"/>
        <w:rPr>
          <w:rFonts w:ascii="Ubuntu" w:hAnsi="Ubuntu"/>
          <w:u w:val="singl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omic Sans MS">
    <w:charset w:val="00"/>
    <w:family w:val="roman"/>
    <w:pitch w:val="variable"/>
  </w:font>
  <w:font w:name="Ubuntu">
    <w:charset w:val="00"/>
    <w:family w:val="roman"/>
    <w:pitch w:val="variable"/>
  </w:font>
  <w:font w:name="DejaVu Sans">
    <w:charset w:val="00"/>
    <w:family w:val="roman"/>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Puces">
    <w:name w:val="Puces"/>
    <w:qFormat/>
    <w:rPr>
      <w:rFonts w:ascii="OpenSymbol" w:hAnsi="OpenSymbol" w:eastAsia="OpenSymbol" w:cs="OpenSymbol"/>
    </w:rPr>
  </w:style>
  <w:style w:type="character" w:styleId="Textesource">
    <w:name w:val="Texte source"/>
    <w:qFormat/>
    <w:rPr>
      <w:rFonts w:ascii="Liberation Mono" w:hAnsi="Liberation Mono" w:eastAsia="Noto Sans Mono CJK SC" w:cs="Liberation Mono"/>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gouv.f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1</Pages>
  <Words>209</Words>
  <Characters>1007</Characters>
  <CharactersWithSpaces>1200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2021-03-01T11:13:13Z</dcterms:created>
  <dc:creator/>
  <dc:description/>
  <dc:language>fr-FR</dc:language>
  <cp:lastModifiedBy/>
  <dcterms:modified xsi:type="dcterms:W3CDTF">2021-03-01T13:53:17Z</dcterms:modified>
  <cp:revision>2</cp:revision>
  <dc:subject/>
  <dc:title/>
</cp:coreProperties>
</file>